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88A7D24" w:rsidR="00996E29" w:rsidRPr="001A7ABD" w:rsidRDefault="0084772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194D02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847720" w:rsidRPr="0084772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314A3" w:rsidRPr="00B314A3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314A3" w:rsidRPr="00B314A3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F13518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847720" w:rsidRPr="00847720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1C462E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847720" w:rsidRPr="00847720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F2D3AE0" w:rsidR="00610E7E" w:rsidRPr="00FC2AE6" w:rsidRDefault="00B314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15A20E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33EB1" w:rsidRPr="00F33EB1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F33EB1" w:rsidRPr="00F33EB1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E5829A7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5742C641" w14:textId="77777777" w:rsidR="00BA7974" w:rsidRPr="00BA7974" w:rsidRDefault="00BA7974" w:rsidP="00BA797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37BC9C9B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59D0BCD9" w14:textId="77777777" w:rsidR="00BA7974" w:rsidRPr="00BA7974" w:rsidRDefault="00BA7974" w:rsidP="00BA797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37E9C92B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</w:t>
      </w:r>
      <m:oMath>
        <m:r>
          <w:rPr>
            <w:rFonts w:ascii="Cambria Math" w:eastAsia="Times New Roman" w:hAnsi="Cambria Math"/>
            <w:szCs w:val="20"/>
          </w:rPr>
          <m:t>=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BA7974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ED74586" w14:textId="59D29A78" w:rsidR="00BA7974" w:rsidRPr="00BA7974" w:rsidRDefault="00BA7974" w:rsidP="00BA79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BA7974">
        <w:rPr>
          <w:rFonts w:ascii="Times New Roman" w:eastAsia="Times New Roman" w:hAnsi="Times New Roman"/>
          <w:szCs w:val="20"/>
        </w:rPr>
        <w:t xml:space="preserve"> –</w:t>
      </w:r>
      <w:r w:rsidRPr="00BA797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BA7974">
        <w:rPr>
          <w:rFonts w:ascii="Times New Roman" w:eastAsia="Times New Roman" w:hAnsi="Times New Roman"/>
          <w:szCs w:val="20"/>
        </w:rPr>
        <w:t>величина</w:t>
      </w:r>
      <w:r w:rsidRPr="00BA797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BA797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4392E36C" w14:textId="77777777" w:rsidR="00BA7974" w:rsidRPr="00BA7974" w:rsidRDefault="00BA7974" w:rsidP="00BA797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BA797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BA7974">
        <w:rPr>
          <w:rFonts w:ascii="Times New Roman" w:eastAsia="Times New Roman" w:hAnsi="Times New Roman"/>
          <w:b/>
          <w:i/>
          <w:szCs w:val="20"/>
        </w:rPr>
        <w:t>j</w:t>
      </w:r>
      <w:r w:rsidRPr="00BA7974">
        <w:rPr>
          <w:rFonts w:ascii="Times New Roman" w:eastAsia="Times New Roman" w:hAnsi="Times New Roman"/>
          <w:b/>
          <w:szCs w:val="20"/>
        </w:rPr>
        <w:t xml:space="preserve"> </w:t>
      </w:r>
      <w:r w:rsidRPr="00BA7974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752B737C" w14:textId="77777777" w:rsidR="00BA7974" w:rsidRPr="00BA7974" w:rsidRDefault="00BA7974" w:rsidP="00BA79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BA7974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BA7974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BA7974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1EFA404E" w14:textId="77777777" w:rsidR="00BA7974" w:rsidRPr="00BA7974" w:rsidRDefault="00BA7974" w:rsidP="00BA79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BA7974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BA7974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BA7974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BA7974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BA7974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BA7974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BA7974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BA7974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</w:t>
      </w:r>
    </w:p>
    <w:p w14:paraId="0181A550" w14:textId="77777777" w:rsidR="00BA7974" w:rsidRPr="00BA7974" w:rsidRDefault="00BA7974" w:rsidP="00BA797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Цена Референсного актива –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GOLD-A.M. FIX –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(LBMA), уполномоченного осуществлять такие поставки, установленную на Лондонском рынке золота (LBMA) и отображенную на странице в сети Интернет </w:t>
      </w:r>
      <w:hyperlink r:id="rId8" w:history="1">
        <w:r w:rsidRPr="00BA7974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BA7974">
        <w:rPr>
          <w:rFonts w:ascii="Times New Roman" w:eastAsia="Times New Roman" w:hAnsi="Times New Roman"/>
          <w:bCs/>
          <w:iCs/>
          <w:szCs w:val="20"/>
        </w:rPr>
        <w:t xml:space="preserve">, или на странице GOFO в системе «Рейтер Скрин» (Reuters Screen), или странице GOLDLNAM Index в системе Bloomberg,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hyperlink r:id="rId9" w:history="1">
        <w:r w:rsidRPr="00BA7974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BA7974">
        <w:rPr>
          <w:rFonts w:ascii="Times New Roman" w:eastAsia="Times New Roman" w:hAnsi="Times New Roman"/>
          <w:bCs/>
          <w:iCs/>
          <w:szCs w:val="20"/>
        </w:rPr>
        <w:t>;</w:t>
      </w:r>
    </w:p>
    <w:p w14:paraId="65AFB1A5" w14:textId="77777777" w:rsidR="00BA7974" w:rsidRPr="00BA7974" w:rsidRDefault="00BA7974" w:rsidP="00BA797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BA7974">
        <w:rPr>
          <w:rFonts w:ascii="Times New Roman" w:eastAsia="Times New Roman" w:hAnsi="Times New Roman"/>
          <w:szCs w:val="20"/>
        </w:rPr>
        <w:t xml:space="preserve"> – день, по состоянию на который Цена Референсного актива определена и опубликована 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BA7974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BA7974">
        <w:rPr>
          <w:rFonts w:ascii="Times New Roman" w:eastAsia="Times New Roman" w:hAnsi="Times New Roman"/>
          <w:szCs w:val="20"/>
        </w:rPr>
        <w:t>;</w:t>
      </w:r>
    </w:p>
    <w:p w14:paraId="203F0101" w14:textId="77777777" w:rsidR="00BA7974" w:rsidRPr="00BA7974" w:rsidRDefault="00BA7974" w:rsidP="00BA7974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- 5-й (Пятый) Торговый день, предшествующий Дате выплаты дополнительного дохода. </w:t>
      </w:r>
      <w:r w:rsidRPr="00BA7974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6-й, 7-й, 8-й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2C163E2F" w14:textId="77777777" w:rsidR="00BA7974" w:rsidRPr="00BA7974" w:rsidRDefault="00BA7974" w:rsidP="00BA797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6C5C5B1A" w14:textId="77777777" w:rsidR="00BA7974" w:rsidRPr="00BA7974" w:rsidRDefault="00BA7974" w:rsidP="00BA797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A7974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E1FDFF8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A7974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A7974">
        <w:rPr>
          <w:rFonts w:ascii="Times New Roman" w:eastAsia="Times New Roman" w:hAnsi="Times New Roman"/>
          <w:i/>
          <w:szCs w:val="20"/>
        </w:rPr>
        <w:t xml:space="preserve"> </w:t>
      </w:r>
      <w:r w:rsidRPr="00BA797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A797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A797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A7974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7DFF9C0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A797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A797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67CE743" w14:textId="77777777" w:rsidR="00BA7974" w:rsidRPr="00BA7974" w:rsidRDefault="00BA7974" w:rsidP="00BA79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A7974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BA7974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8BA76A2" w14:textId="00C0A4C6" w:rsidR="00974BCF" w:rsidRPr="00BA7974" w:rsidRDefault="00BA7974" w:rsidP="00BA797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BA7974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D96F4" w14:textId="77777777" w:rsidR="0093199F" w:rsidRDefault="0093199F" w:rsidP="0053664B">
      <w:pPr>
        <w:spacing w:after="0" w:line="240" w:lineRule="auto"/>
      </w:pPr>
      <w:r>
        <w:separator/>
      </w:r>
    </w:p>
  </w:endnote>
  <w:endnote w:type="continuationSeparator" w:id="0">
    <w:p w14:paraId="14BCC151" w14:textId="77777777" w:rsidR="0093199F" w:rsidRDefault="0093199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605220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37F2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582D" w14:textId="77777777" w:rsidR="0093199F" w:rsidRDefault="0093199F" w:rsidP="0053664B">
      <w:pPr>
        <w:spacing w:after="0" w:line="240" w:lineRule="auto"/>
      </w:pPr>
      <w:r>
        <w:separator/>
      </w:r>
    </w:p>
  </w:footnote>
  <w:footnote w:type="continuationSeparator" w:id="0">
    <w:p w14:paraId="173133E8" w14:textId="77777777" w:rsidR="0093199F" w:rsidRDefault="0093199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720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199F"/>
    <w:rsid w:val="00932F3E"/>
    <w:rsid w:val="0093601C"/>
    <w:rsid w:val="00936AE8"/>
    <w:rsid w:val="00937EF3"/>
    <w:rsid w:val="00937F28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4BCF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4A3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974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33EB1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70919DA-7A25-447B-8314-DD418CB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7">
    <w:name w:val="Table Grid Light117"/>
    <w:basedOn w:val="a1"/>
    <w:uiPriority w:val="40"/>
    <w:rsid w:val="00974B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bma.org.uk/precious-metal-pr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F8D3-B5BC-4774-91FF-9C7007A7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4930</Words>
  <Characters>28102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2021-09-21T12:49:00Z</dcterms:created>
  <dcterms:modified xsi:type="dcterms:W3CDTF">2021-09-21T12:49:00Z</dcterms:modified>
</cp:coreProperties>
</file>